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57A41" w14:textId="77777777" w:rsidR="008249EC" w:rsidRDefault="008249EC" w:rsidP="008249E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54FF284" w14:textId="77777777" w:rsidR="008249EC" w:rsidRDefault="008249EC" w:rsidP="008249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717A92B" w14:textId="77777777" w:rsidR="008249EC" w:rsidRDefault="008249EC" w:rsidP="00DD3E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C189CD" w14:textId="77777777" w:rsidR="008249EC" w:rsidRDefault="008249EC" w:rsidP="00DD3E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8D03345" w14:textId="77777777" w:rsidR="00DD3E10" w:rsidRPr="00CD3C94" w:rsidRDefault="00DD3E10" w:rsidP="00DD3E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C94">
        <w:rPr>
          <w:rFonts w:ascii="Corbel" w:hAnsi="Corbel"/>
          <w:b/>
          <w:smallCaps/>
          <w:sz w:val="24"/>
          <w:szCs w:val="24"/>
        </w:rPr>
        <w:t>SYLABUS</w:t>
      </w:r>
    </w:p>
    <w:p w14:paraId="664BC7F1" w14:textId="40F3EF61" w:rsidR="00DD3E10" w:rsidRPr="00CD3C94" w:rsidRDefault="00DD3E10" w:rsidP="00DD3E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D3C9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80A52" w:rsidRPr="00CD3C94">
        <w:rPr>
          <w:rFonts w:ascii="Corbel" w:hAnsi="Corbel"/>
          <w:b/>
          <w:smallCaps/>
          <w:sz w:val="24"/>
          <w:szCs w:val="24"/>
        </w:rPr>
        <w:t xml:space="preserve"> </w:t>
      </w:r>
      <w:r w:rsidRPr="00CD3C94">
        <w:rPr>
          <w:rFonts w:ascii="Corbel" w:hAnsi="Corbel"/>
          <w:b/>
          <w:smallCaps/>
          <w:sz w:val="24"/>
          <w:szCs w:val="24"/>
        </w:rPr>
        <w:t>202</w:t>
      </w:r>
      <w:r w:rsidR="0014424D">
        <w:rPr>
          <w:rFonts w:ascii="Corbel" w:hAnsi="Corbel"/>
          <w:b/>
          <w:smallCaps/>
          <w:sz w:val="24"/>
          <w:szCs w:val="24"/>
        </w:rPr>
        <w:t>5</w:t>
      </w:r>
      <w:r w:rsidRPr="00CD3C94">
        <w:rPr>
          <w:rFonts w:ascii="Corbel" w:hAnsi="Corbel"/>
          <w:b/>
          <w:smallCaps/>
          <w:sz w:val="24"/>
          <w:szCs w:val="24"/>
        </w:rPr>
        <w:t xml:space="preserve"> - 20</w:t>
      </w:r>
      <w:r w:rsidR="0014424D">
        <w:rPr>
          <w:rFonts w:ascii="Corbel" w:hAnsi="Corbel"/>
          <w:b/>
          <w:smallCaps/>
          <w:sz w:val="24"/>
          <w:szCs w:val="24"/>
        </w:rPr>
        <w:t>30</w:t>
      </w:r>
    </w:p>
    <w:p w14:paraId="04424C49" w14:textId="49597084" w:rsidR="00DD3E10" w:rsidRPr="00CD3C94" w:rsidRDefault="00DD3E10" w:rsidP="00DD3E1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ab/>
      </w:r>
      <w:r w:rsidRPr="00CD3C94">
        <w:rPr>
          <w:rFonts w:ascii="Corbel" w:hAnsi="Corbel"/>
          <w:sz w:val="24"/>
          <w:szCs w:val="24"/>
        </w:rPr>
        <w:tab/>
      </w:r>
      <w:r w:rsidRPr="00CD3C94">
        <w:rPr>
          <w:rFonts w:ascii="Corbel" w:hAnsi="Corbel"/>
          <w:sz w:val="24"/>
          <w:szCs w:val="24"/>
        </w:rPr>
        <w:tab/>
      </w:r>
      <w:r w:rsidRPr="00CD3C94">
        <w:rPr>
          <w:rFonts w:ascii="Corbel" w:hAnsi="Corbel"/>
          <w:sz w:val="24"/>
          <w:szCs w:val="24"/>
        </w:rPr>
        <w:tab/>
        <w:t xml:space="preserve">Rok akademicki   </w:t>
      </w:r>
      <w:r w:rsidR="00894A66" w:rsidRPr="00CD3C94">
        <w:rPr>
          <w:rFonts w:ascii="Corbel" w:hAnsi="Corbel"/>
          <w:sz w:val="24"/>
          <w:szCs w:val="24"/>
        </w:rPr>
        <w:t>202</w:t>
      </w:r>
      <w:r w:rsidR="0014424D">
        <w:rPr>
          <w:rFonts w:ascii="Corbel" w:hAnsi="Corbel"/>
          <w:sz w:val="24"/>
          <w:szCs w:val="24"/>
        </w:rPr>
        <w:t>7</w:t>
      </w:r>
      <w:r w:rsidR="00894A66" w:rsidRPr="00CD3C94">
        <w:rPr>
          <w:rFonts w:ascii="Corbel" w:hAnsi="Corbel"/>
          <w:sz w:val="24"/>
          <w:szCs w:val="24"/>
        </w:rPr>
        <w:t>/202</w:t>
      </w:r>
      <w:r w:rsidR="0014424D">
        <w:rPr>
          <w:rFonts w:ascii="Corbel" w:hAnsi="Corbel"/>
          <w:sz w:val="24"/>
          <w:szCs w:val="24"/>
        </w:rPr>
        <w:t>8</w:t>
      </w:r>
    </w:p>
    <w:p w14:paraId="7E7536ED" w14:textId="77777777" w:rsidR="00DD3E10" w:rsidRPr="00CD3C94" w:rsidRDefault="00DD3E10" w:rsidP="00DD3E10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91AF4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D3C94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D3E10" w:rsidRPr="00CD3C94" w14:paraId="3E70A4FF" w14:textId="77777777" w:rsidTr="00B80A52">
        <w:tc>
          <w:tcPr>
            <w:tcW w:w="2694" w:type="dxa"/>
            <w:vAlign w:val="center"/>
          </w:tcPr>
          <w:p w14:paraId="4B1C0265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94AAFF" w14:textId="77777777" w:rsidR="00DD3E10" w:rsidRPr="00CD3C94" w:rsidRDefault="00B80A52" w:rsidP="003357B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zachowania trudne osób ze spektrum autyzmu</w:t>
            </w:r>
          </w:p>
        </w:tc>
      </w:tr>
      <w:tr w:rsidR="00DD3E10" w:rsidRPr="00CD3C94" w14:paraId="136C7CE9" w14:textId="77777777" w:rsidTr="00B80A52">
        <w:tc>
          <w:tcPr>
            <w:tcW w:w="2694" w:type="dxa"/>
            <w:vAlign w:val="center"/>
          </w:tcPr>
          <w:p w14:paraId="0276927F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DECD08" w14:textId="77777777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D3E10" w:rsidRPr="00CD3C94" w14:paraId="697A14D6" w14:textId="77777777" w:rsidTr="00B80A52">
        <w:tc>
          <w:tcPr>
            <w:tcW w:w="2694" w:type="dxa"/>
            <w:vAlign w:val="center"/>
          </w:tcPr>
          <w:p w14:paraId="4400A852" w14:textId="77777777" w:rsidR="00DD3E10" w:rsidRPr="00CD3C94" w:rsidRDefault="00DD3E10" w:rsidP="00DC6C1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463C09" w14:textId="6169C79E" w:rsidR="00DD3E10" w:rsidRPr="00CD3C94" w:rsidRDefault="0049622C" w:rsidP="00B80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622C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D3E10" w:rsidRPr="00CD3C94" w14:paraId="0563F1F4" w14:textId="77777777" w:rsidTr="00B80A52">
        <w:tc>
          <w:tcPr>
            <w:tcW w:w="2694" w:type="dxa"/>
            <w:vAlign w:val="center"/>
          </w:tcPr>
          <w:p w14:paraId="0B7E4158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D7A28" w14:textId="77777777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D3E10" w:rsidRPr="00CD3C94" w14:paraId="5F115EC5" w14:textId="77777777" w:rsidTr="00B80A52">
        <w:tc>
          <w:tcPr>
            <w:tcW w:w="2694" w:type="dxa"/>
            <w:vAlign w:val="center"/>
          </w:tcPr>
          <w:p w14:paraId="6645D190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57CCC" w14:textId="55A487FF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pedagogika specjaln</w:t>
            </w:r>
            <w:r w:rsidR="00DA06D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D3E10" w:rsidRPr="00CD3C94" w14:paraId="445A2737" w14:textId="77777777" w:rsidTr="00B80A52">
        <w:tc>
          <w:tcPr>
            <w:tcW w:w="2694" w:type="dxa"/>
            <w:vAlign w:val="center"/>
          </w:tcPr>
          <w:p w14:paraId="386DA267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FC2667" w14:textId="77777777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D3E10" w:rsidRPr="00CD3C94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CD3C94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DD3E10" w:rsidRPr="00CD3C94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DD3E10" w:rsidRPr="00CD3C94" w14:paraId="0FFFFB15" w14:textId="77777777" w:rsidTr="00B80A52">
        <w:tc>
          <w:tcPr>
            <w:tcW w:w="2694" w:type="dxa"/>
            <w:vAlign w:val="center"/>
          </w:tcPr>
          <w:p w14:paraId="519F551A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90A467" w14:textId="77777777" w:rsidR="00DD3E10" w:rsidRPr="00CD3C94" w:rsidRDefault="00DD3E10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3E10" w:rsidRPr="00CD3C94" w14:paraId="2112CE98" w14:textId="77777777" w:rsidTr="00B80A52">
        <w:tc>
          <w:tcPr>
            <w:tcW w:w="2694" w:type="dxa"/>
            <w:vAlign w:val="center"/>
          </w:tcPr>
          <w:p w14:paraId="6A500B2D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9A02E" w14:textId="7AECD577" w:rsidR="00DD3E10" w:rsidRPr="00CD3C94" w:rsidRDefault="00DD3E10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A4AD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D3E10" w:rsidRPr="00CD3C94" w14:paraId="0522012B" w14:textId="77777777" w:rsidTr="00B80A52">
        <w:tc>
          <w:tcPr>
            <w:tcW w:w="2694" w:type="dxa"/>
            <w:vAlign w:val="center"/>
          </w:tcPr>
          <w:p w14:paraId="698C5470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79047DF" w14:textId="77777777" w:rsidR="00DD3E10" w:rsidRPr="00CD3C94" w:rsidRDefault="00B80A52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979BB" w:rsidRPr="00CD3C94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CD3C94">
              <w:rPr>
                <w:rFonts w:ascii="Corbel" w:hAnsi="Corbel"/>
                <w:b w:val="0"/>
                <w:sz w:val="24"/>
                <w:szCs w:val="24"/>
              </w:rPr>
              <w:t>, 5</w:t>
            </w:r>
            <w:r w:rsidR="003979BB" w:rsidRPr="00CD3C94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DD3E10" w:rsidRPr="00CD3C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80A52" w:rsidRPr="00CD3C94" w14:paraId="4E7A731D" w14:textId="77777777" w:rsidTr="00B80A52">
        <w:tc>
          <w:tcPr>
            <w:tcW w:w="2694" w:type="dxa"/>
            <w:vAlign w:val="center"/>
          </w:tcPr>
          <w:p w14:paraId="04938938" w14:textId="77777777" w:rsidR="00B80A52" w:rsidRPr="00CD3C94" w:rsidRDefault="00B80A52" w:rsidP="00B80A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03DE78" w14:textId="77777777" w:rsidR="003357B0" w:rsidRPr="00CD3C94" w:rsidRDefault="00B80A52" w:rsidP="003357B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A95BFD" w:rsidRPr="00CD3C94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3357B0" w:rsidRPr="00CD3C94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B80A52" w:rsidRPr="00CD3C94" w14:paraId="11669644" w14:textId="77777777" w:rsidTr="00B80A52">
        <w:tc>
          <w:tcPr>
            <w:tcW w:w="2694" w:type="dxa"/>
            <w:vAlign w:val="center"/>
          </w:tcPr>
          <w:p w14:paraId="4A9F115A" w14:textId="77777777" w:rsidR="00B80A52" w:rsidRPr="00CD3C94" w:rsidRDefault="00B80A52" w:rsidP="00B80A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698029" w14:textId="77777777" w:rsidR="00B80A52" w:rsidRPr="00CD3C94" w:rsidRDefault="00B80A52" w:rsidP="00B80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0A52" w:rsidRPr="00CD3C94" w14:paraId="10BEF4F2" w14:textId="77777777" w:rsidTr="00B80A52">
        <w:tc>
          <w:tcPr>
            <w:tcW w:w="2694" w:type="dxa"/>
            <w:vAlign w:val="center"/>
          </w:tcPr>
          <w:p w14:paraId="279F5B5D" w14:textId="77777777" w:rsidR="00B80A52" w:rsidRPr="00CD3C94" w:rsidRDefault="00B80A52" w:rsidP="00B80A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80BC27" w14:textId="631A8C9F" w:rsidR="00B80A52" w:rsidRPr="00CD3C94" w:rsidRDefault="00B80A52" w:rsidP="00B80A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dr Aneta Lew - Koralewicz</w:t>
            </w:r>
          </w:p>
        </w:tc>
      </w:tr>
      <w:tr w:rsidR="00DD3E10" w:rsidRPr="00CD3C94" w14:paraId="44EDD91B" w14:textId="77777777" w:rsidTr="00B80A52">
        <w:tc>
          <w:tcPr>
            <w:tcW w:w="2694" w:type="dxa"/>
            <w:vAlign w:val="center"/>
          </w:tcPr>
          <w:p w14:paraId="08C7940D" w14:textId="77777777" w:rsidR="00DD3E10" w:rsidRPr="00CD3C94" w:rsidRDefault="00DD3E10" w:rsidP="00DC6C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8769AC" w14:textId="77777777" w:rsidR="00DD3E10" w:rsidRPr="00CD3C94" w:rsidRDefault="00DD3E10" w:rsidP="00DC6C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3AEB0C1" w14:textId="77777777" w:rsidR="00DD3E10" w:rsidRPr="00CD3C94" w:rsidRDefault="00DD3E10" w:rsidP="003D4E32">
      <w:pPr>
        <w:pStyle w:val="Podpunkty"/>
        <w:ind w:left="0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* </w:t>
      </w:r>
      <w:r w:rsidRPr="00CD3C94">
        <w:rPr>
          <w:rFonts w:ascii="Corbel" w:hAnsi="Corbel"/>
          <w:i/>
          <w:sz w:val="24"/>
          <w:szCs w:val="24"/>
        </w:rPr>
        <w:t>-</w:t>
      </w:r>
      <w:r w:rsidRPr="00CD3C94">
        <w:rPr>
          <w:rFonts w:ascii="Corbel" w:hAnsi="Corbel"/>
          <w:b w:val="0"/>
          <w:i/>
          <w:sz w:val="24"/>
          <w:szCs w:val="24"/>
        </w:rPr>
        <w:t>opcjonalni</w:t>
      </w:r>
      <w:r w:rsidRPr="00CD3C94">
        <w:rPr>
          <w:rFonts w:ascii="Corbel" w:hAnsi="Corbel"/>
          <w:b w:val="0"/>
          <w:sz w:val="24"/>
          <w:szCs w:val="24"/>
        </w:rPr>
        <w:t>e,</w:t>
      </w:r>
      <w:r w:rsidRPr="00CD3C94">
        <w:rPr>
          <w:rFonts w:ascii="Corbel" w:hAnsi="Corbel"/>
          <w:i/>
          <w:sz w:val="24"/>
          <w:szCs w:val="24"/>
        </w:rPr>
        <w:t xml:space="preserve"> </w:t>
      </w:r>
      <w:r w:rsidRPr="00CD3C9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FBFD50D" w14:textId="77777777" w:rsidR="00DD3E10" w:rsidRPr="00CD3C94" w:rsidRDefault="00DD3E10" w:rsidP="00DD3E1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5D0DCB" w14:textId="77777777" w:rsidR="00DD3E10" w:rsidRPr="00CD3C94" w:rsidRDefault="00DD3E10" w:rsidP="00DD3E10">
      <w:pPr>
        <w:pStyle w:val="Podpunkty"/>
        <w:ind w:left="284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5E6F5D3" w14:textId="77777777" w:rsidR="00DD3E10" w:rsidRPr="00CD3C94" w:rsidRDefault="00DD3E10" w:rsidP="00DD3E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DD3E10" w:rsidRPr="00CD3C94" w14:paraId="39C88D42" w14:textId="77777777" w:rsidTr="005410E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414D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Semestr</w:t>
            </w:r>
          </w:p>
          <w:p w14:paraId="7BE2C970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BCCE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1311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19B1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45CB6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A1EA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1502C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6A5E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95CE" w14:textId="77777777" w:rsidR="00DD3E10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DCAC4" w14:textId="77777777" w:rsidR="00DD3E10" w:rsidRPr="00CD3C94" w:rsidRDefault="00DD3E10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3C9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0A52" w:rsidRPr="00CD3C94" w14:paraId="23AFEA91" w14:textId="77777777" w:rsidTr="005410E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DE76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C94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4BA0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3582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83C9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7B67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FFE7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0075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638B" w14:textId="77777777" w:rsidR="00B80A52" w:rsidRPr="00CD3C94" w:rsidRDefault="00B80A52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9993" w14:textId="36AB97CF" w:rsidR="00B80A52" w:rsidRPr="00CD3C94" w:rsidRDefault="003C709E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5A38" w14:textId="092ED5CC" w:rsidR="00B80A52" w:rsidRPr="00CD3C94" w:rsidRDefault="007605F5" w:rsidP="00DC6C1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2EC67672" w14:textId="77777777" w:rsidR="00DD3E10" w:rsidRPr="00CD3C94" w:rsidRDefault="00DD3E10" w:rsidP="00DD3E1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BACEFB" w14:textId="77777777" w:rsidR="00DD3E10" w:rsidRPr="00CD3C94" w:rsidRDefault="00DD3E10" w:rsidP="00DD3E1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A32550" w14:textId="77777777" w:rsidR="00DD3E10" w:rsidRPr="00CD3C94" w:rsidRDefault="00DD3E10" w:rsidP="00DD3E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1.2.</w:t>
      </w:r>
      <w:r w:rsidRPr="00CD3C9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0DB3565" w14:textId="77777777" w:rsidR="005410EA" w:rsidRPr="00CD3C94" w:rsidRDefault="005410EA" w:rsidP="00541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eastAsia="MS Gothic" w:hAnsi="Corbel"/>
          <w:b w:val="0"/>
          <w:szCs w:val="24"/>
        </w:rPr>
        <w:sym w:font="Wingdings" w:char="F078"/>
      </w:r>
      <w:r w:rsidRPr="00CD3C94">
        <w:rPr>
          <w:rFonts w:ascii="Corbel" w:eastAsia="MS Gothic" w:hAnsi="Corbel"/>
          <w:b w:val="0"/>
          <w:szCs w:val="24"/>
        </w:rPr>
        <w:t xml:space="preserve"> </w:t>
      </w:r>
      <w:r w:rsidRPr="00CD3C9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49C3A89" w14:textId="77777777" w:rsidR="005410EA" w:rsidRPr="00CD3C94" w:rsidRDefault="005410EA" w:rsidP="005410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3C94">
        <w:rPr>
          <w:rFonts w:ascii="MS Gothic" w:eastAsia="MS Gothic" w:hAnsi="MS Gothic" w:cs="MS Gothic" w:hint="eastAsia"/>
          <w:b w:val="0"/>
          <w:szCs w:val="24"/>
        </w:rPr>
        <w:t>☐</w:t>
      </w:r>
      <w:r w:rsidRPr="00CD3C9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7E6140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65B908" w14:textId="77777777" w:rsidR="00DD3E10" w:rsidRPr="00CD3C94" w:rsidRDefault="00DD3E10" w:rsidP="00DD3E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1.3 </w:t>
      </w:r>
      <w:r w:rsidRPr="00CD3C9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0782725" w14:textId="77777777" w:rsidR="005410EA" w:rsidRPr="00CD3C94" w:rsidRDefault="005410EA" w:rsidP="00DD3E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ab/>
        <w:t>warsztaty – zaliczenie z oceną</w:t>
      </w:r>
    </w:p>
    <w:p w14:paraId="7C829BF7" w14:textId="77777777" w:rsidR="005410EA" w:rsidRPr="00CD3C94" w:rsidRDefault="005410EA" w:rsidP="00DD3E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ab/>
        <w:t>egzamin</w:t>
      </w:r>
    </w:p>
    <w:p w14:paraId="39A657A7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7D8480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  <w:r w:rsidRPr="00CD3C9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3E10" w:rsidRPr="00CD3C94" w14:paraId="228922D3" w14:textId="77777777" w:rsidTr="00DC6C16">
        <w:tc>
          <w:tcPr>
            <w:tcW w:w="9670" w:type="dxa"/>
          </w:tcPr>
          <w:p w14:paraId="1350EC62" w14:textId="77777777" w:rsidR="00DD3E10" w:rsidRPr="00CD3C94" w:rsidRDefault="00DD3E10" w:rsidP="00DC6C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Podstawowa wiedza z pedagogiki ogólnej oraz psychologii ogólnej i psychologii rozwojowej oraz stosowanej analizy zachowania.</w:t>
            </w:r>
          </w:p>
        </w:tc>
      </w:tr>
    </w:tbl>
    <w:p w14:paraId="0209CD7A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</w:p>
    <w:p w14:paraId="4D1C661C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  <w:r w:rsidRPr="00CD3C94">
        <w:rPr>
          <w:rFonts w:ascii="Corbel" w:hAnsi="Corbel"/>
          <w:szCs w:val="24"/>
        </w:rPr>
        <w:t>3. cele, efekty uczenia się , treści Programowe i stosowane metody Dydaktyczne</w:t>
      </w:r>
    </w:p>
    <w:p w14:paraId="55862121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zCs w:val="24"/>
        </w:rPr>
      </w:pPr>
    </w:p>
    <w:p w14:paraId="15B1E17B" w14:textId="77777777" w:rsidR="00DD3E10" w:rsidRPr="00CD3C94" w:rsidRDefault="00DD3E10" w:rsidP="00DD3E10">
      <w:pPr>
        <w:pStyle w:val="Podpunkty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>3.1 Cele przedmiotu</w:t>
      </w:r>
    </w:p>
    <w:p w14:paraId="6423F423" w14:textId="77777777" w:rsidR="00DD3E10" w:rsidRPr="00CD3C94" w:rsidRDefault="00DD3E10" w:rsidP="00DD3E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D3E10" w:rsidRPr="00CD3C94" w14:paraId="477B582D" w14:textId="77777777" w:rsidTr="00DC6C16">
        <w:tc>
          <w:tcPr>
            <w:tcW w:w="845" w:type="dxa"/>
            <w:vAlign w:val="center"/>
          </w:tcPr>
          <w:p w14:paraId="5259D55B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B5ADA73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przyczyn, topografii, funkcji zachowań trudnych u osób ze spektrum autyzmu.</w:t>
            </w:r>
          </w:p>
        </w:tc>
      </w:tr>
      <w:tr w:rsidR="00DD3E10" w:rsidRPr="00CD3C94" w14:paraId="53A44E7F" w14:textId="77777777" w:rsidTr="00DC6C16">
        <w:tc>
          <w:tcPr>
            <w:tcW w:w="845" w:type="dxa"/>
            <w:vAlign w:val="center"/>
          </w:tcPr>
          <w:p w14:paraId="61F28D7D" w14:textId="77777777" w:rsidR="00DD3E10" w:rsidRPr="00CD3C94" w:rsidRDefault="00DD3E10" w:rsidP="00DC6C1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12AD7C4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analizy funkcjonalnej zachowań trudnych oraz zaznajomienie z metodami ich terapii. </w:t>
            </w:r>
          </w:p>
        </w:tc>
      </w:tr>
      <w:tr w:rsidR="00DD3E10" w:rsidRPr="00CD3C94" w14:paraId="2F0D48D0" w14:textId="77777777" w:rsidTr="00DC6C16">
        <w:tc>
          <w:tcPr>
            <w:tcW w:w="845" w:type="dxa"/>
            <w:vAlign w:val="center"/>
          </w:tcPr>
          <w:p w14:paraId="6164453D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EC10C9A" w14:textId="77777777" w:rsidR="00DD3E10" w:rsidRPr="00CD3C94" w:rsidRDefault="00DD3E10" w:rsidP="00DC6C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 w:val="24"/>
                <w:szCs w:val="24"/>
              </w:rPr>
              <w:t>Zaznajomienie z podstawowymi zasadami etycznymi w pracy terapeutycznej z osobami ze spektrum autyzmu.</w:t>
            </w:r>
          </w:p>
        </w:tc>
      </w:tr>
    </w:tbl>
    <w:p w14:paraId="2BAF1760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20801C" w14:textId="77777777" w:rsidR="00DD3E10" w:rsidRPr="00CD3C94" w:rsidRDefault="00DD3E10" w:rsidP="00DD3E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b/>
          <w:sz w:val="24"/>
          <w:szCs w:val="24"/>
        </w:rPr>
        <w:t>3.2 Efekty uczenia się dla przedmiotu</w:t>
      </w:r>
      <w:r w:rsidRPr="00CD3C94">
        <w:rPr>
          <w:rFonts w:ascii="Corbel" w:hAnsi="Corbel"/>
          <w:sz w:val="24"/>
          <w:szCs w:val="24"/>
        </w:rPr>
        <w:t xml:space="preserve"> </w:t>
      </w:r>
    </w:p>
    <w:p w14:paraId="34DFA1E4" w14:textId="77777777" w:rsidR="00DD3E10" w:rsidRPr="00CD3C94" w:rsidRDefault="00DD3E10" w:rsidP="00DD3E1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D3E10" w:rsidRPr="00CD3C94" w14:paraId="18CCE11A" w14:textId="77777777" w:rsidTr="00DC6C16">
        <w:tc>
          <w:tcPr>
            <w:tcW w:w="1681" w:type="dxa"/>
            <w:vAlign w:val="center"/>
          </w:tcPr>
          <w:p w14:paraId="02527B14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smallCaps w:val="0"/>
                <w:szCs w:val="24"/>
              </w:rPr>
              <w:t>EK</w:t>
            </w: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1485A2D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FB834C3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A4AD1">
              <w:rPr>
                <w:rStyle w:val="Odwoanieprzypisudolnego"/>
              </w:rPr>
              <w:footnoteReference w:id="1"/>
            </w:r>
          </w:p>
        </w:tc>
      </w:tr>
      <w:tr w:rsidR="00DD3E10" w:rsidRPr="00CD3C94" w14:paraId="5EB76A7B" w14:textId="77777777" w:rsidTr="005410EA">
        <w:tc>
          <w:tcPr>
            <w:tcW w:w="1681" w:type="dxa"/>
          </w:tcPr>
          <w:p w14:paraId="06E46822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37B90FC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Scharakteryzuje problematykę zachowań trudnych dzieci i młodzieży ze spektrum autyzmu, metod ich terapii oraz proces ewaluacji.</w:t>
            </w:r>
          </w:p>
        </w:tc>
        <w:tc>
          <w:tcPr>
            <w:tcW w:w="1865" w:type="dxa"/>
            <w:vAlign w:val="center"/>
          </w:tcPr>
          <w:p w14:paraId="3675C29A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PS.W5.</w:t>
            </w:r>
          </w:p>
        </w:tc>
      </w:tr>
      <w:tr w:rsidR="00DD3E10" w:rsidRPr="00CD3C94" w14:paraId="63103214" w14:textId="77777777" w:rsidTr="005410EA">
        <w:tc>
          <w:tcPr>
            <w:tcW w:w="1681" w:type="dxa"/>
          </w:tcPr>
          <w:p w14:paraId="3D7CD709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5252C0" w14:textId="77777777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mówi współczesne metody diagnozy zachowań trudnych dzieci i młodzieży ze spektrum autyzmu uwzględnieniem aktualnych metod i narzędzi oceny.</w:t>
            </w:r>
          </w:p>
        </w:tc>
        <w:tc>
          <w:tcPr>
            <w:tcW w:w="1865" w:type="dxa"/>
            <w:vAlign w:val="center"/>
          </w:tcPr>
          <w:p w14:paraId="663D91D3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PS.W9.</w:t>
            </w:r>
          </w:p>
        </w:tc>
      </w:tr>
      <w:tr w:rsidR="00DD3E10" w:rsidRPr="00CD3C94" w14:paraId="17E8D26E" w14:textId="77777777" w:rsidTr="005410EA">
        <w:tc>
          <w:tcPr>
            <w:tcW w:w="1681" w:type="dxa"/>
          </w:tcPr>
          <w:p w14:paraId="7F5E0EB7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667806F" w14:textId="77777777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mówi zagadnienie wpływu czynników środowiskowych, biomedycznych na zachowanie dzieci i młodzieży ze spektrum autyzmu, scharakteryzuje zależności pomiędzy zachowaniem a reakcjami otoczenia na zachowanie.</w:t>
            </w:r>
          </w:p>
        </w:tc>
        <w:tc>
          <w:tcPr>
            <w:tcW w:w="1865" w:type="dxa"/>
            <w:vAlign w:val="center"/>
          </w:tcPr>
          <w:p w14:paraId="5BB70933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PS.W11.</w:t>
            </w:r>
          </w:p>
        </w:tc>
      </w:tr>
      <w:tr w:rsidR="00DD3E10" w:rsidRPr="00CD3C94" w14:paraId="6AFFB99B" w14:textId="77777777" w:rsidTr="005410EA">
        <w:tc>
          <w:tcPr>
            <w:tcW w:w="1681" w:type="dxa"/>
          </w:tcPr>
          <w:p w14:paraId="59DD84D3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23D7BB4" w14:textId="77777777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nalizuje sytuacje wychowawcze w kontekście występowania zachowań trudnych dzieci i młodzieży ze spektrum autyzmu, wykorzystując różne metody zbierania danych.</w:t>
            </w:r>
          </w:p>
        </w:tc>
        <w:tc>
          <w:tcPr>
            <w:tcW w:w="1865" w:type="dxa"/>
            <w:vAlign w:val="center"/>
          </w:tcPr>
          <w:p w14:paraId="2BBF7532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PS.U4.</w:t>
            </w:r>
          </w:p>
        </w:tc>
      </w:tr>
      <w:tr w:rsidR="00DD3E10" w:rsidRPr="00CD3C94" w14:paraId="392CA9AB" w14:textId="77777777" w:rsidTr="005410EA">
        <w:tc>
          <w:tcPr>
            <w:tcW w:w="1681" w:type="dxa"/>
          </w:tcPr>
          <w:p w14:paraId="6F806338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B6B5B8C" w14:textId="77777777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rojektuje działania proaktywne, organizuje środowisko ucznia się w sposób sprzyjający zaspokajaniu specjalnych potrzeb edukacyjnych uczniów ze spektrum autyzmu.</w:t>
            </w:r>
          </w:p>
        </w:tc>
        <w:tc>
          <w:tcPr>
            <w:tcW w:w="1865" w:type="dxa"/>
            <w:vAlign w:val="center"/>
          </w:tcPr>
          <w:p w14:paraId="50A3DB9B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PS.U5.</w:t>
            </w:r>
          </w:p>
        </w:tc>
      </w:tr>
      <w:tr w:rsidR="00DD3E10" w:rsidRPr="00CD3C94" w14:paraId="0BD30754" w14:textId="77777777" w:rsidTr="005410EA">
        <w:tc>
          <w:tcPr>
            <w:tcW w:w="1681" w:type="dxa"/>
          </w:tcPr>
          <w:p w14:paraId="0175CF3B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F9BB033" w14:textId="77777777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aprojektuje działania diagnostyczne i terapeutyczne mające na celu modyfikację zachowań trudnych, oraz dokona ich ewaluacji.</w:t>
            </w:r>
          </w:p>
        </w:tc>
        <w:tc>
          <w:tcPr>
            <w:tcW w:w="1865" w:type="dxa"/>
            <w:vAlign w:val="center"/>
          </w:tcPr>
          <w:p w14:paraId="32C35CFC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PS.U6.</w:t>
            </w:r>
          </w:p>
        </w:tc>
      </w:tr>
      <w:tr w:rsidR="00DD3E10" w:rsidRPr="00CD3C94" w14:paraId="1FFD3AF1" w14:textId="77777777" w:rsidTr="005410EA">
        <w:tc>
          <w:tcPr>
            <w:tcW w:w="1681" w:type="dxa"/>
          </w:tcPr>
          <w:p w14:paraId="39CCE032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3C1A29D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budowania zespołu terapeutycznego, oraz włączenia rodziny i opiekunów w program oddziaływań terapeutycznych. </w:t>
            </w:r>
          </w:p>
        </w:tc>
        <w:tc>
          <w:tcPr>
            <w:tcW w:w="1865" w:type="dxa"/>
            <w:vAlign w:val="center"/>
          </w:tcPr>
          <w:p w14:paraId="368824EC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PS.K2.</w:t>
            </w:r>
          </w:p>
        </w:tc>
      </w:tr>
      <w:tr w:rsidR="00DD3E10" w:rsidRPr="00CD3C94" w14:paraId="6696DADD" w14:textId="77777777" w:rsidTr="005410EA">
        <w:tc>
          <w:tcPr>
            <w:tcW w:w="1681" w:type="dxa"/>
          </w:tcPr>
          <w:p w14:paraId="50CAF4C9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14:paraId="151D9691" w14:textId="77777777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D3E10" w:rsidRPr="00CD3C94">
              <w:rPr>
                <w:rFonts w:ascii="Corbel" w:hAnsi="Corbel"/>
                <w:b w:val="0"/>
                <w:smallCaps w:val="0"/>
                <w:szCs w:val="24"/>
              </w:rPr>
              <w:t>omunikuje się i porozumiewa z zespołem specjalistów w planowaniu i realizowaniu interwencji terapeutycznych. Stosuje się do norm moralnych i etycznych.</w:t>
            </w:r>
          </w:p>
        </w:tc>
        <w:tc>
          <w:tcPr>
            <w:tcW w:w="1865" w:type="dxa"/>
            <w:vAlign w:val="center"/>
          </w:tcPr>
          <w:p w14:paraId="2B260075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PS.K3.</w:t>
            </w:r>
          </w:p>
          <w:p w14:paraId="6BEC62CA" w14:textId="77777777" w:rsidR="00DD3E10" w:rsidRPr="00CD3C94" w:rsidRDefault="00DD3E10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143628" w:rsidRPr="00CD3C94" w14:paraId="41A131EA" w14:textId="77777777" w:rsidTr="005410EA">
        <w:tc>
          <w:tcPr>
            <w:tcW w:w="1681" w:type="dxa"/>
          </w:tcPr>
          <w:p w14:paraId="44573750" w14:textId="77777777" w:rsidR="00143628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60F1C889" w14:textId="77777777" w:rsidR="00143628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Scharakteryzuje sposoby dialogowego rozwiązywania konfliktów oraz stosowania strategii proaktywnych w celu tworzenia dobrej atmosfery w środowisku szkolnym i pozaszkolnym.</w:t>
            </w:r>
          </w:p>
        </w:tc>
        <w:tc>
          <w:tcPr>
            <w:tcW w:w="1865" w:type="dxa"/>
            <w:vAlign w:val="center"/>
          </w:tcPr>
          <w:p w14:paraId="36A70CC2" w14:textId="77777777" w:rsidR="00143628" w:rsidRPr="00CD3C94" w:rsidRDefault="00143628" w:rsidP="005410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CD3C94">
              <w:rPr>
                <w:rFonts w:ascii="Corbel" w:hAnsi="Corbel"/>
                <w:b w:val="0"/>
                <w:bCs/>
                <w:szCs w:val="24"/>
              </w:rPr>
              <w:t>PS.K4.</w:t>
            </w:r>
          </w:p>
        </w:tc>
      </w:tr>
    </w:tbl>
    <w:p w14:paraId="6004A3C4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0B742A" w14:textId="77777777" w:rsidR="00DD3E10" w:rsidRPr="00CD3C94" w:rsidRDefault="00DD3E10" w:rsidP="00DD3E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C94">
        <w:rPr>
          <w:rFonts w:ascii="Corbel" w:hAnsi="Corbel"/>
          <w:b/>
          <w:sz w:val="24"/>
          <w:szCs w:val="24"/>
        </w:rPr>
        <w:t xml:space="preserve">3.3 Treści programowe </w:t>
      </w:r>
      <w:r w:rsidRPr="00CD3C94">
        <w:rPr>
          <w:rFonts w:ascii="Corbel" w:hAnsi="Corbel"/>
          <w:sz w:val="24"/>
          <w:szCs w:val="24"/>
        </w:rPr>
        <w:t xml:space="preserve">  </w:t>
      </w:r>
    </w:p>
    <w:p w14:paraId="2B74408E" w14:textId="77777777" w:rsidR="00DD3E10" w:rsidRPr="00CD3C94" w:rsidRDefault="00DD3E10" w:rsidP="00DD3E1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Problematyka wykładu </w:t>
      </w:r>
    </w:p>
    <w:p w14:paraId="25DD6480" w14:textId="77777777" w:rsidR="00DD3E10" w:rsidRPr="00CD3C94" w:rsidRDefault="00DD3E10" w:rsidP="00DD3E1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3E10" w:rsidRPr="00CD3C94" w14:paraId="7C2D79F8" w14:textId="77777777" w:rsidTr="00DC6C16">
        <w:tc>
          <w:tcPr>
            <w:tcW w:w="9520" w:type="dxa"/>
          </w:tcPr>
          <w:p w14:paraId="39653EF8" w14:textId="77777777" w:rsidR="00DD3E10" w:rsidRPr="00CD3C94" w:rsidRDefault="00DD3E10" w:rsidP="00DC6C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3E10" w:rsidRPr="00CD3C94" w14:paraId="482631E4" w14:textId="77777777" w:rsidTr="00DC6C16">
        <w:tc>
          <w:tcPr>
            <w:tcW w:w="9520" w:type="dxa"/>
          </w:tcPr>
          <w:p w14:paraId="77AD230A" w14:textId="77777777" w:rsidR="00DD3E10" w:rsidRPr="00CD3C94" w:rsidRDefault="00657298" w:rsidP="00DC6C1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C54CA05" w14:textId="77777777" w:rsidR="00DD3E10" w:rsidRPr="00CD3C94" w:rsidRDefault="00DD3E10" w:rsidP="00DD3E10">
      <w:pPr>
        <w:spacing w:after="0" w:line="240" w:lineRule="auto"/>
        <w:rPr>
          <w:rFonts w:ascii="Corbel" w:hAnsi="Corbel"/>
          <w:sz w:val="24"/>
          <w:szCs w:val="24"/>
        </w:rPr>
      </w:pPr>
    </w:p>
    <w:p w14:paraId="5BD72BFC" w14:textId="77777777" w:rsidR="00DD3E10" w:rsidRPr="00CD3C94" w:rsidRDefault="00DD3E10" w:rsidP="00DD3E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C9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8BF3A49" w14:textId="77777777" w:rsidR="00DD3E10" w:rsidRPr="00CD3C94" w:rsidRDefault="00DD3E10" w:rsidP="00DD3E1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3E10" w:rsidRPr="00CD3C94" w14:paraId="30B978AB" w14:textId="77777777" w:rsidTr="00DC6C16">
        <w:tc>
          <w:tcPr>
            <w:tcW w:w="9520" w:type="dxa"/>
          </w:tcPr>
          <w:p w14:paraId="0B2BF743" w14:textId="77777777" w:rsidR="00DD3E10" w:rsidRPr="00CD3C94" w:rsidRDefault="00DD3E10" w:rsidP="00DC6C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10EA" w:rsidRPr="00CD3C94" w14:paraId="6208E230" w14:textId="77777777" w:rsidTr="004D1CC5">
        <w:tc>
          <w:tcPr>
            <w:tcW w:w="9520" w:type="dxa"/>
          </w:tcPr>
          <w:p w14:paraId="5656FBDB" w14:textId="77777777" w:rsidR="005410EA" w:rsidRPr="00CD3C94" w:rsidRDefault="005410EA" w:rsidP="004D1C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Wprowadzenie w problematykę zachowań trudnych – wyjaśnienie podstawowych terminów.</w:t>
            </w:r>
          </w:p>
        </w:tc>
      </w:tr>
      <w:tr w:rsidR="005410EA" w:rsidRPr="00CD3C94" w14:paraId="14BA5997" w14:textId="77777777" w:rsidTr="004D1CC5">
        <w:tc>
          <w:tcPr>
            <w:tcW w:w="9520" w:type="dxa"/>
          </w:tcPr>
          <w:p w14:paraId="09DA3F48" w14:textId="77777777" w:rsidR="005410EA" w:rsidRPr="00CD3C94" w:rsidRDefault="005410EA" w:rsidP="004D1CC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Prawne i organizacyjne podstawy modyfikacji zachowań trudnych.</w:t>
            </w:r>
          </w:p>
        </w:tc>
      </w:tr>
      <w:tr w:rsidR="00657298" w:rsidRPr="00CD3C94" w14:paraId="7A852458" w14:textId="77777777" w:rsidTr="004D1CC5">
        <w:tc>
          <w:tcPr>
            <w:tcW w:w="9520" w:type="dxa"/>
          </w:tcPr>
          <w:p w14:paraId="4C0BC4AE" w14:textId="77777777" w:rsidR="00657298" w:rsidRPr="00CD3C94" w:rsidRDefault="00657298" w:rsidP="004D1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Podstawy teoretyczne analizy funkcjonalnej zachowań trudnych.</w:t>
            </w:r>
          </w:p>
        </w:tc>
      </w:tr>
      <w:tr w:rsidR="00DD3E10" w:rsidRPr="00CD3C94" w14:paraId="2F8F4C6C" w14:textId="77777777" w:rsidTr="00DC6C16">
        <w:tc>
          <w:tcPr>
            <w:tcW w:w="9520" w:type="dxa"/>
          </w:tcPr>
          <w:p w14:paraId="60D03BB4" w14:textId="77777777" w:rsidR="00DD3E10" w:rsidRPr="00CD3C94" w:rsidRDefault="00DD3E10" w:rsidP="00DC6C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Kryteria oceny zachowań trudnych. Definiowanie zachowań trudnych.</w:t>
            </w:r>
          </w:p>
        </w:tc>
      </w:tr>
      <w:tr w:rsidR="00DD3E10" w:rsidRPr="00CD3C94" w14:paraId="17A25D55" w14:textId="77777777" w:rsidTr="00DC6C16">
        <w:tc>
          <w:tcPr>
            <w:tcW w:w="9520" w:type="dxa"/>
          </w:tcPr>
          <w:p w14:paraId="27739185" w14:textId="77777777" w:rsidR="00DD3E10" w:rsidRPr="00CD3C94" w:rsidRDefault="00DD3E10" w:rsidP="00DC6C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0" w:name="_Hlk31140420"/>
            <w:r w:rsidRPr="00CD3C94">
              <w:rPr>
                <w:rFonts w:ascii="Corbel" w:hAnsi="Corbel"/>
                <w:sz w:val="24"/>
                <w:szCs w:val="24"/>
              </w:rPr>
              <w:t>Rodzaje zachowań trudnych u osób z zaburzeniami ze spektrum autyzmu.</w:t>
            </w:r>
          </w:p>
        </w:tc>
      </w:tr>
      <w:bookmarkEnd w:id="0"/>
      <w:tr w:rsidR="00DD3E10" w:rsidRPr="00CD3C94" w14:paraId="0A41880E" w14:textId="77777777" w:rsidTr="00DC6C16">
        <w:tc>
          <w:tcPr>
            <w:tcW w:w="9520" w:type="dxa"/>
          </w:tcPr>
          <w:p w14:paraId="4AE33A54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Uwarunkowania zachowań trudnych – analiza indywidualnych przypadków.</w:t>
            </w:r>
          </w:p>
        </w:tc>
      </w:tr>
      <w:tr w:rsidR="00DD3E10" w:rsidRPr="00CD3C94" w14:paraId="064D8504" w14:textId="77777777" w:rsidTr="00DC6C16">
        <w:tc>
          <w:tcPr>
            <w:tcW w:w="9520" w:type="dxa"/>
          </w:tcPr>
          <w:p w14:paraId="0F0D24E8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Analiza funkcjonalna zachowań trudnych. Metody oceny bezpośredniej i pośredniej. Narzędzia diagnostyczne.</w:t>
            </w:r>
          </w:p>
        </w:tc>
      </w:tr>
      <w:tr w:rsidR="00DD3E10" w:rsidRPr="00CD3C94" w14:paraId="53E24809" w14:textId="77777777" w:rsidTr="00DC6C16">
        <w:tc>
          <w:tcPr>
            <w:tcW w:w="9520" w:type="dxa"/>
          </w:tcPr>
          <w:p w14:paraId="66F4AEC9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Strategie interwencji terapeutycznych.</w:t>
            </w:r>
          </w:p>
        </w:tc>
      </w:tr>
      <w:tr w:rsidR="00DD3E10" w:rsidRPr="00CD3C94" w14:paraId="2D92BEDF" w14:textId="77777777" w:rsidTr="00DC6C16">
        <w:tc>
          <w:tcPr>
            <w:tcW w:w="9520" w:type="dxa"/>
          </w:tcPr>
          <w:p w14:paraId="2AF25424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Procedury redukcji zachowań trudnych. </w:t>
            </w:r>
          </w:p>
        </w:tc>
      </w:tr>
      <w:tr w:rsidR="00DD3E10" w:rsidRPr="00CD3C94" w14:paraId="3971C04A" w14:textId="77777777" w:rsidTr="00DC6C16">
        <w:tc>
          <w:tcPr>
            <w:tcW w:w="9520" w:type="dxa"/>
          </w:tcPr>
          <w:p w14:paraId="71B14A06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DD3E10" w:rsidRPr="00CD3C94" w14:paraId="56876F7F" w14:textId="77777777" w:rsidTr="00DC6C16">
        <w:tc>
          <w:tcPr>
            <w:tcW w:w="9520" w:type="dxa"/>
          </w:tcPr>
          <w:p w14:paraId="5BEAB750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Profilaktyka zachowań trudnych – positive behavior support.</w:t>
            </w:r>
          </w:p>
        </w:tc>
      </w:tr>
      <w:tr w:rsidR="00DD3E10" w:rsidRPr="00CD3C94" w14:paraId="7289C90E" w14:textId="77777777" w:rsidTr="00DC6C16">
        <w:tc>
          <w:tcPr>
            <w:tcW w:w="9520" w:type="dxa"/>
          </w:tcPr>
          <w:p w14:paraId="24CD4982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Analiza zachowań trudnych - opisy przypadków – ćwiczenia praktyczne</w:t>
            </w:r>
          </w:p>
        </w:tc>
      </w:tr>
      <w:tr w:rsidR="00DD3E10" w:rsidRPr="00CD3C94" w14:paraId="494E6C1E" w14:textId="77777777" w:rsidTr="00DC6C16">
        <w:tc>
          <w:tcPr>
            <w:tcW w:w="9520" w:type="dxa"/>
          </w:tcPr>
          <w:p w14:paraId="2AF30D35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Zachowania autostymulacyjne i autoagresywne osób ze spektrum autyzmu. Metoda SI.</w:t>
            </w:r>
          </w:p>
        </w:tc>
      </w:tr>
      <w:tr w:rsidR="00DD3E10" w:rsidRPr="00CD3C94" w14:paraId="09E39EB6" w14:textId="77777777" w:rsidTr="00DC6C16">
        <w:tc>
          <w:tcPr>
            <w:tcW w:w="9520" w:type="dxa"/>
          </w:tcPr>
          <w:p w14:paraId="609687C6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Rola pracy zespołowej w modyfikacji zachowań trudnych u osób ze spektrum autyzmu.</w:t>
            </w:r>
          </w:p>
        </w:tc>
      </w:tr>
      <w:tr w:rsidR="00DD3E10" w:rsidRPr="00CD3C94" w14:paraId="16869837" w14:textId="77777777" w:rsidTr="00DC6C16">
        <w:tc>
          <w:tcPr>
            <w:tcW w:w="9520" w:type="dxa"/>
          </w:tcPr>
          <w:p w14:paraId="7C4C4F2E" w14:textId="77777777" w:rsidR="00DD3E10" w:rsidRPr="00CD3C94" w:rsidRDefault="00DD3E10" w:rsidP="00DC6C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Opracowywanie procedur terapeutycznych i tworzenie planu oddziaływań.</w:t>
            </w:r>
          </w:p>
        </w:tc>
      </w:tr>
      <w:tr w:rsidR="00DD3E10" w:rsidRPr="00CD3C94" w14:paraId="065C1D0A" w14:textId="77777777" w:rsidTr="00DC6C16">
        <w:tc>
          <w:tcPr>
            <w:tcW w:w="9520" w:type="dxa"/>
          </w:tcPr>
          <w:p w14:paraId="448A3D3D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DD3E10" w:rsidRPr="00CD3C94" w14:paraId="2B65286B" w14:textId="77777777" w:rsidTr="00DC6C16">
        <w:tc>
          <w:tcPr>
            <w:tcW w:w="9520" w:type="dxa"/>
          </w:tcPr>
          <w:p w14:paraId="16D2ADE0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Modyfikowanie zachowań trudnych w klasie szkolnej. Techniki kierowania klasą.</w:t>
            </w:r>
          </w:p>
        </w:tc>
      </w:tr>
    </w:tbl>
    <w:p w14:paraId="62CC53A1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B1419F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3.4 Metody dydaktyczne</w:t>
      </w:r>
      <w:r w:rsidRPr="00CD3C94">
        <w:rPr>
          <w:rFonts w:ascii="Corbel" w:hAnsi="Corbel"/>
          <w:b w:val="0"/>
          <w:smallCaps w:val="0"/>
          <w:szCs w:val="24"/>
        </w:rPr>
        <w:t xml:space="preserve"> </w:t>
      </w:r>
    </w:p>
    <w:p w14:paraId="522F4D72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B02B3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>praca w grupach, analiza materiałów filmowy</w:t>
      </w:r>
      <w:r w:rsidR="006115D6" w:rsidRPr="00CD3C94">
        <w:rPr>
          <w:rFonts w:ascii="Corbel" w:hAnsi="Corbel"/>
          <w:b w:val="0"/>
          <w:smallCaps w:val="0"/>
          <w:szCs w:val="24"/>
        </w:rPr>
        <w:t>ch z dyskusją, metoda projektów, praca projektowa</w:t>
      </w:r>
    </w:p>
    <w:p w14:paraId="506389A2" w14:textId="77777777" w:rsidR="00DD3E10" w:rsidRPr="00CD3C94" w:rsidRDefault="00DD3E10" w:rsidP="00DD3E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A3E864" w14:textId="77777777" w:rsidR="00DD3E10" w:rsidRPr="00CD3C94" w:rsidRDefault="00DD3E10" w:rsidP="00DD3E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4. METODY I KRYTERIA OCENY </w:t>
      </w:r>
    </w:p>
    <w:p w14:paraId="4C170451" w14:textId="77777777" w:rsidR="00DD3E10" w:rsidRPr="00CD3C94" w:rsidRDefault="00DD3E10" w:rsidP="00DD3E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D75E9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4.1 Sposoby weryfikacji efektów uczenia się</w:t>
      </w:r>
    </w:p>
    <w:p w14:paraId="6171475B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D3E10" w:rsidRPr="00CD3C94" w14:paraId="2883917B" w14:textId="77777777" w:rsidTr="00DC6C16">
        <w:tc>
          <w:tcPr>
            <w:tcW w:w="1962" w:type="dxa"/>
            <w:vAlign w:val="center"/>
          </w:tcPr>
          <w:p w14:paraId="51CB547C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74FE81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544C18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F7F528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0A84ECF8" w14:textId="77777777" w:rsidR="00DD3E10" w:rsidRPr="00CD3C94" w:rsidRDefault="00DD3E10" w:rsidP="00DC6C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3E10" w:rsidRPr="00CD3C94" w14:paraId="05F3910C" w14:textId="77777777" w:rsidTr="00DC6C16">
        <w:tc>
          <w:tcPr>
            <w:tcW w:w="1962" w:type="dxa"/>
          </w:tcPr>
          <w:p w14:paraId="5A70D5AD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35C23E51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7DD758D" w14:textId="77777777" w:rsidR="00DD3E10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4044A706" w14:textId="77777777" w:rsidTr="00DC6C16">
        <w:tc>
          <w:tcPr>
            <w:tcW w:w="1962" w:type="dxa"/>
          </w:tcPr>
          <w:p w14:paraId="6C101F58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18F76B1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7C94ABB" w14:textId="7777777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2FE0D49E" w14:textId="77777777" w:rsidTr="00DC6C16">
        <w:tc>
          <w:tcPr>
            <w:tcW w:w="1962" w:type="dxa"/>
          </w:tcPr>
          <w:p w14:paraId="24C868C6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768345E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3ADDC15" w14:textId="7777777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3B113C20" w14:textId="77777777" w:rsidTr="00DC6C16">
        <w:tc>
          <w:tcPr>
            <w:tcW w:w="1962" w:type="dxa"/>
          </w:tcPr>
          <w:p w14:paraId="5F4973B5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E8DD71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4384071A" w14:textId="7777777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2F36528F" w14:textId="77777777" w:rsidTr="00DC6C16">
        <w:tc>
          <w:tcPr>
            <w:tcW w:w="1962" w:type="dxa"/>
          </w:tcPr>
          <w:p w14:paraId="1F3C5CA3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9BA97DA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6080B4" w14:textId="7777777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58636C8B" w14:textId="77777777" w:rsidTr="00DC6C16">
        <w:tc>
          <w:tcPr>
            <w:tcW w:w="1962" w:type="dxa"/>
          </w:tcPr>
          <w:p w14:paraId="5209F145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279BC2E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33521ED" w14:textId="7777777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354C307F" w14:textId="77777777" w:rsidTr="00DC6C16">
        <w:tc>
          <w:tcPr>
            <w:tcW w:w="1962" w:type="dxa"/>
          </w:tcPr>
          <w:p w14:paraId="7947FC9D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9B3175B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693F5DE" w14:textId="7777777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57298" w:rsidRPr="00CD3C94" w14:paraId="0AE44784" w14:textId="77777777" w:rsidTr="00DC6C16">
        <w:tc>
          <w:tcPr>
            <w:tcW w:w="1962" w:type="dxa"/>
          </w:tcPr>
          <w:p w14:paraId="46ED52BA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198B7434" w14:textId="77777777" w:rsidR="00657298" w:rsidRPr="00CD3C94" w:rsidRDefault="00657298" w:rsidP="006572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F59F13" w14:textId="77777777" w:rsidR="00657298" w:rsidRPr="00CD3C94" w:rsidRDefault="00657298" w:rsidP="006572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D3E10" w:rsidRPr="00CD3C94" w14:paraId="5D50CE25" w14:textId="77777777" w:rsidTr="00DC6C16">
        <w:tc>
          <w:tcPr>
            <w:tcW w:w="1962" w:type="dxa"/>
          </w:tcPr>
          <w:p w14:paraId="72983B7D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552F0E83" w14:textId="77777777" w:rsidR="00DD3E10" w:rsidRPr="00CD3C94" w:rsidRDefault="00143628" w:rsidP="00DC6C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 xml:space="preserve">DYSKUSJA, </w:t>
            </w:r>
            <w:r w:rsidR="00DD3E10" w:rsidRPr="00CD3C9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4CAB35" w14:textId="77777777" w:rsidR="00DD3E10" w:rsidRPr="00CD3C94" w:rsidRDefault="006115D6" w:rsidP="00611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D3C9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013CA2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FC880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33BB271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D3E10" w:rsidRPr="00CD3C94" w14:paraId="210BF0C0" w14:textId="77777777" w:rsidTr="00DC6C16">
        <w:tc>
          <w:tcPr>
            <w:tcW w:w="9670" w:type="dxa"/>
          </w:tcPr>
          <w:p w14:paraId="44395585" w14:textId="77777777" w:rsidR="00B5355F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Zaliczenie egzaminu pisemnego</w:t>
            </w:r>
            <w:r w:rsidR="00B5355F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 kryteria: 60% poprawnych odpowiedzi – dst; 70% - plus dst; 80% - db; 85% - plus db; 90 – 100% bdb</w:t>
            </w:r>
          </w:p>
          <w:p w14:paraId="66929932" w14:textId="59989381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przygotowanie i prezentacja pracy projektowej, aktywność na zajęciach. </w:t>
            </w:r>
          </w:p>
        </w:tc>
      </w:tr>
    </w:tbl>
    <w:p w14:paraId="621FCA91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B0E30" w14:textId="77777777" w:rsidR="00DD3E10" w:rsidRPr="00CD3C94" w:rsidRDefault="00DD3E10" w:rsidP="00DD3E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C9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54C4EC2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DD3E10" w:rsidRPr="00CD3C94" w14:paraId="6AAD58FF" w14:textId="77777777" w:rsidTr="006115D6">
        <w:tc>
          <w:tcPr>
            <w:tcW w:w="5274" w:type="dxa"/>
            <w:vAlign w:val="center"/>
          </w:tcPr>
          <w:p w14:paraId="6B76441D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331FEBFF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D3E10" w:rsidRPr="00CD3C94" w14:paraId="26C7BC28" w14:textId="77777777" w:rsidTr="006115D6">
        <w:tc>
          <w:tcPr>
            <w:tcW w:w="5274" w:type="dxa"/>
          </w:tcPr>
          <w:p w14:paraId="173C13CB" w14:textId="77777777" w:rsidR="00DD3E10" w:rsidRPr="00CD3C94" w:rsidRDefault="00DD3E10" w:rsidP="006A32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76D00E76" w14:textId="7057A5A5" w:rsidR="00DD3E10" w:rsidRPr="00CD3C94" w:rsidRDefault="003C709E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D3E10" w:rsidRPr="00CD3C94" w14:paraId="7032537B" w14:textId="77777777" w:rsidTr="006115D6">
        <w:tc>
          <w:tcPr>
            <w:tcW w:w="5274" w:type="dxa"/>
          </w:tcPr>
          <w:p w14:paraId="578A0499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28C18F8" w14:textId="77777777" w:rsidR="00771E81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ud</w:t>
            </w:r>
            <w:r w:rsidR="006115D6" w:rsidRPr="00CD3C94">
              <w:rPr>
                <w:rFonts w:ascii="Corbel" w:hAnsi="Corbel"/>
                <w:sz w:val="24"/>
                <w:szCs w:val="24"/>
              </w:rPr>
              <w:t xml:space="preserve">ział w konsultacjach, </w:t>
            </w:r>
          </w:p>
          <w:p w14:paraId="64DF5904" w14:textId="26616E2E" w:rsidR="00DD3E10" w:rsidRPr="00CD3C94" w:rsidRDefault="00771E81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6115D6" w:rsidRPr="00CD3C94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</w:p>
        </w:tc>
        <w:tc>
          <w:tcPr>
            <w:tcW w:w="4246" w:type="dxa"/>
          </w:tcPr>
          <w:p w14:paraId="091E24BB" w14:textId="77777777" w:rsidR="00DD3E10" w:rsidRDefault="00771E81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</w:p>
          <w:p w14:paraId="6766DCD2" w14:textId="6473D7BF" w:rsidR="00771E81" w:rsidRPr="00CD3C94" w:rsidRDefault="00771E81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143628" w:rsidRPr="00CD3C94" w14:paraId="495715EB" w14:textId="77777777" w:rsidTr="006115D6">
        <w:tc>
          <w:tcPr>
            <w:tcW w:w="5274" w:type="dxa"/>
          </w:tcPr>
          <w:p w14:paraId="55B984CD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92894B3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4DD63E8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C4E7CB2" w14:textId="77777777" w:rsidR="00143628" w:rsidRPr="00CD3C94" w:rsidRDefault="00143628" w:rsidP="00143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1315ACDC" w14:textId="77777777" w:rsidR="00143628" w:rsidRPr="00CD3C94" w:rsidRDefault="00143628" w:rsidP="00A420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1953B1B" w14:textId="20061A4D" w:rsidR="00143628" w:rsidRPr="00CD3C94" w:rsidRDefault="00771E81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150943B7" w14:textId="395BC8FA" w:rsidR="00143628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1</w:t>
            </w:r>
            <w:r w:rsidR="00771E81">
              <w:rPr>
                <w:rFonts w:ascii="Corbel" w:hAnsi="Corbel"/>
                <w:sz w:val="24"/>
                <w:szCs w:val="24"/>
              </w:rPr>
              <w:t>0</w:t>
            </w:r>
          </w:p>
          <w:p w14:paraId="1F779335" w14:textId="194CB110" w:rsidR="00143628" w:rsidRPr="00CD3C94" w:rsidRDefault="00771E81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128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D3E10" w:rsidRPr="00CD3C94" w14:paraId="75B629D3" w14:textId="77777777" w:rsidTr="006115D6">
        <w:tc>
          <w:tcPr>
            <w:tcW w:w="5274" w:type="dxa"/>
          </w:tcPr>
          <w:p w14:paraId="2CF0C505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BC312D4" w14:textId="77777777" w:rsidR="00DD3E10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D3E10" w:rsidRPr="00CD3C94" w14:paraId="0E0B1263" w14:textId="77777777" w:rsidTr="006115D6">
        <w:tc>
          <w:tcPr>
            <w:tcW w:w="5274" w:type="dxa"/>
          </w:tcPr>
          <w:p w14:paraId="686F898C" w14:textId="77777777" w:rsidR="00DD3E10" w:rsidRPr="00CD3C94" w:rsidRDefault="00DD3E10" w:rsidP="00DC6C1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19FCB07B" w14:textId="77777777" w:rsidR="00DD3E10" w:rsidRPr="00CD3C94" w:rsidRDefault="006115D6" w:rsidP="001436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C94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59CD202D" w14:textId="77777777" w:rsidR="00DD3E10" w:rsidRPr="00CD3C94" w:rsidRDefault="00DD3E10" w:rsidP="00DD3E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C9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5851BD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448F03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>6. PRAKTYKI ZAWODOWE W RAMACH PRZEDMIOTU</w:t>
      </w:r>
    </w:p>
    <w:p w14:paraId="512F2747" w14:textId="77777777" w:rsidR="00DD3E10" w:rsidRPr="00CD3C94" w:rsidRDefault="00DD3E10" w:rsidP="00DD3E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DD3E10" w:rsidRPr="00CD3C94" w14:paraId="72225889" w14:textId="77777777" w:rsidTr="006115D6">
        <w:trPr>
          <w:trHeight w:val="397"/>
        </w:trPr>
        <w:tc>
          <w:tcPr>
            <w:tcW w:w="4082" w:type="dxa"/>
          </w:tcPr>
          <w:p w14:paraId="1902A9AF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6345EB7" w14:textId="77777777" w:rsidR="00DD3E10" w:rsidRPr="00CD3C94" w:rsidRDefault="006115D6" w:rsidP="00611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D3E10" w:rsidRPr="00CD3C94" w14:paraId="2E62736A" w14:textId="77777777" w:rsidTr="006115D6">
        <w:trPr>
          <w:trHeight w:val="397"/>
        </w:trPr>
        <w:tc>
          <w:tcPr>
            <w:tcW w:w="4082" w:type="dxa"/>
          </w:tcPr>
          <w:p w14:paraId="2AAB799B" w14:textId="77777777" w:rsidR="00DD3E10" w:rsidRPr="00CD3C94" w:rsidRDefault="00DD3E10" w:rsidP="00DC6C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F64F046" w14:textId="77777777" w:rsidR="00DD3E10" w:rsidRPr="00CD3C94" w:rsidRDefault="006115D6" w:rsidP="006115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3C9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1F27603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D3C94">
        <w:rPr>
          <w:rFonts w:ascii="Corbel" w:hAnsi="Corbel"/>
          <w:smallCaps w:val="0"/>
          <w:szCs w:val="24"/>
        </w:rPr>
        <w:t xml:space="preserve">7. LITERATURA </w:t>
      </w:r>
    </w:p>
    <w:p w14:paraId="1DA61607" w14:textId="77777777" w:rsidR="00DD3E10" w:rsidRPr="00CD3C94" w:rsidRDefault="00DD3E10" w:rsidP="00DD3E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DD3E10" w:rsidRPr="00CD3C94" w14:paraId="2B295B5B" w14:textId="77777777" w:rsidTr="006115D6">
        <w:trPr>
          <w:trHeight w:val="397"/>
        </w:trPr>
        <w:tc>
          <w:tcPr>
            <w:tcW w:w="9497" w:type="dxa"/>
          </w:tcPr>
          <w:p w14:paraId="07A7C238" w14:textId="77777777" w:rsidR="00DD3E10" w:rsidRPr="0046280B" w:rsidRDefault="00DD3E10" w:rsidP="00DC6C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46280B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56BBAF62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Edelson S., Botsford Johnson J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., Zachowania autoagresywne w autyzmie</w:t>
            </w:r>
            <w:r w:rsidRPr="00CD3C94">
              <w:rPr>
                <w:rFonts w:ascii="Corbel" w:hAnsi="Corbel"/>
                <w:sz w:val="24"/>
                <w:szCs w:val="24"/>
              </w:rPr>
              <w:t>, Harmonia, Gdańsk 2018</w:t>
            </w:r>
          </w:p>
          <w:p w14:paraId="79442282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Handbury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Strategie pozytywnego wspierania zachowań dzieci i młodzieży z autyzmem</w:t>
            </w:r>
            <w:r w:rsidRPr="00CD3C94">
              <w:rPr>
                <w:rFonts w:ascii="Corbel" w:hAnsi="Corbel"/>
                <w:sz w:val="24"/>
                <w:szCs w:val="24"/>
              </w:rPr>
              <w:t>, Fraszka Edukacyjna, Warszawa, 2016</w:t>
            </w:r>
          </w:p>
          <w:p w14:paraId="45ECC23F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Kołakowski A., Pisula A., </w:t>
            </w:r>
            <w:r w:rsidRPr="0046280B">
              <w:rPr>
                <w:rFonts w:ascii="Corbel" w:hAnsi="Corbel"/>
                <w:i/>
                <w:iCs/>
                <w:sz w:val="24"/>
                <w:szCs w:val="24"/>
              </w:rPr>
              <w:t>Sposób na trudne dziecko</w:t>
            </w:r>
            <w:r w:rsidRPr="00CD3C94">
              <w:rPr>
                <w:rFonts w:ascii="Corbel" w:hAnsi="Corbel"/>
                <w:sz w:val="24"/>
                <w:szCs w:val="24"/>
              </w:rPr>
              <w:t>, GWP, Gdańsk 2014</w:t>
            </w:r>
          </w:p>
          <w:p w14:paraId="26E4CFD1" w14:textId="77777777" w:rsidR="00DD3E10" w:rsidRPr="00CD3C94" w:rsidRDefault="00DD3E10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lastRenderedPageBreak/>
              <w:t xml:space="preserve">Lew-Koralewicz A.,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Zachowania trudne małych dzieci z zaburzeniami rozwoju-Uwarunkowania, profilaktyka, terapia</w:t>
            </w:r>
            <w:r w:rsidRPr="00CD3C94">
              <w:rPr>
                <w:rFonts w:ascii="Corbel" w:hAnsi="Corbel"/>
                <w:sz w:val="24"/>
                <w:szCs w:val="24"/>
              </w:rPr>
              <w:t>, Wyd. UR, Rzeszów 2017</w:t>
            </w:r>
          </w:p>
          <w:p w14:paraId="257C432A" w14:textId="77777777" w:rsidR="00DD3E10" w:rsidRPr="00CD3C94" w:rsidRDefault="00DD3E10" w:rsidP="00143628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CD3C94">
              <w:rPr>
                <w:rFonts w:ascii="Corbel" w:hAnsi="Corbel"/>
                <w:sz w:val="24"/>
                <w:szCs w:val="24"/>
              </w:rPr>
              <w:t>, GWP, Sopot 2012</w:t>
            </w:r>
          </w:p>
        </w:tc>
      </w:tr>
      <w:tr w:rsidR="00DD3E10" w:rsidRPr="00CD3C94" w14:paraId="14A3FC69" w14:textId="77777777" w:rsidTr="006115D6">
        <w:trPr>
          <w:trHeight w:val="397"/>
        </w:trPr>
        <w:tc>
          <w:tcPr>
            <w:tcW w:w="9497" w:type="dxa"/>
          </w:tcPr>
          <w:p w14:paraId="6CA27544" w14:textId="77777777" w:rsidR="00DD3E10" w:rsidRPr="0046280B" w:rsidRDefault="00DD3E10" w:rsidP="00143628">
            <w:pPr>
              <w:spacing w:after="0" w:line="240" w:lineRule="auto"/>
              <w:ind w:left="360"/>
              <w:contextualSpacing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6280B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 xml:space="preserve">Literatura uzupełniająca: </w:t>
            </w:r>
          </w:p>
          <w:p w14:paraId="619909BF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Ayllon T.,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Jak stosować wzmocnienia</w:t>
            </w:r>
            <w:r w:rsidRPr="00CD3C94">
              <w:rPr>
                <w:rFonts w:ascii="Corbel" w:hAnsi="Corbel"/>
                <w:sz w:val="24"/>
                <w:szCs w:val="24"/>
              </w:rPr>
              <w:t>, SPOA, Gdańsk 2000</w:t>
            </w:r>
          </w:p>
          <w:p w14:paraId="4717BDDA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Bąbel P.,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Punktowe systemy oceniania w praktyce edukacyjnej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Grzegorczyk-Dłuciak N. (red.) Czas na dialog, Impuls, Kraków 2009, s. 35 – 52</w:t>
            </w:r>
          </w:p>
          <w:p w14:paraId="74DB2963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Bąbel P., Suchowierska M., Ostaszewski P.,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GWP, Gdańsk 2010</w:t>
            </w:r>
          </w:p>
          <w:p w14:paraId="16CFA8F6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  <w:lang w:val="en-US"/>
              </w:rPr>
              <w:t xml:space="preserve">Bouras N., Holt G., (red.) </w:t>
            </w:r>
            <w:r w:rsidRPr="0046280B">
              <w:rPr>
                <w:rFonts w:ascii="Corbel" w:hAnsi="Corbel"/>
                <w:i/>
                <w:iCs/>
                <w:sz w:val="24"/>
                <w:szCs w:val="24"/>
              </w:rPr>
              <w:t>Zaburzenia psychiczne i zaburzenia zachowania u osób niepełnosprawnych intelektualnie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Elsvier, Urban i Partner, Wrocław 2010</w:t>
            </w:r>
          </w:p>
          <w:p w14:paraId="3791B1B8" w14:textId="77777777" w:rsidR="0046280B" w:rsidRPr="00CD3C94" w:rsidRDefault="0046280B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Kendall P. C.,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CD3C94">
              <w:rPr>
                <w:rFonts w:ascii="Corbel" w:hAnsi="Corbel"/>
                <w:sz w:val="24"/>
                <w:szCs w:val="24"/>
              </w:rPr>
              <w:t>GWP Gdańsk 2004</w:t>
            </w:r>
          </w:p>
          <w:p w14:paraId="6B5BBD34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Kozłowski J.,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Zachowania trudne u osób z zaburzeniami rozwojowymi: behawioralny model diagnozy, terapii i profilaktyki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Pisula E., Danielewicz D. (red.),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CD3C94">
              <w:rPr>
                <w:rFonts w:ascii="Corbel" w:hAnsi="Corbel"/>
                <w:sz w:val="24"/>
                <w:szCs w:val="24"/>
              </w:rPr>
              <w:t>, Impuls, Kraków 2008</w:t>
            </w:r>
          </w:p>
          <w:p w14:paraId="39765A2B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Wczesna diagnoza i terapia zachowań trudnych u dzieci z zaburzeniami rozwoju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B. Jachimczak, D. Pawelczak, A. Wojciechowska (red.),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Miejsce innego we współczesnych naukach o wychowaniu – inny w przestrzeni społecznej</w:t>
            </w:r>
            <w:r w:rsidRPr="00CD3C94">
              <w:rPr>
                <w:rFonts w:ascii="Corbel" w:hAnsi="Corbel"/>
                <w:sz w:val="24"/>
                <w:szCs w:val="24"/>
              </w:rPr>
              <w:t>, UAM Poznań 2014</w:t>
            </w:r>
          </w:p>
          <w:p w14:paraId="0C6DFB37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Niemiec S., Teorie zachowań trudnych w kontekście psychospołecznego funkcjonowania osób z niepełnosprawnością intelektualną [w:] Biblioteka Współczesnej Myśli Pedagogicznej. - 2018, T. 7, s. 130-141</w:t>
            </w:r>
          </w:p>
          <w:p w14:paraId="724B2D6B" w14:textId="77777777" w:rsidR="0046280B" w:rsidRPr="00CD3C94" w:rsidRDefault="0046280B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Pecyna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 xml:space="preserve">Rodzinne uwarunkowania zachowania dziecka w świetle psychologii klinicznej, </w:t>
            </w:r>
            <w:r w:rsidRPr="00CD3C94">
              <w:rPr>
                <w:rFonts w:ascii="Corbel" w:hAnsi="Corbel"/>
                <w:sz w:val="24"/>
                <w:szCs w:val="24"/>
              </w:rPr>
              <w:t>WSiP Warszawa 1998</w:t>
            </w:r>
          </w:p>
          <w:p w14:paraId="491A43CD" w14:textId="77777777" w:rsidR="0046280B" w:rsidRPr="00CD3C94" w:rsidRDefault="0046280B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Poraj G.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Rodzina jako środowisko stymulujące agresywne zachowania dzieci na różnych etapach rozwoju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red. M. Bogdanowicz, M. Lipowska, Rodzinne, edukacyjne i psychologiczne wyznaczniki rozwoju, Kraków, Impuls 2008</w:t>
            </w:r>
          </w:p>
          <w:p w14:paraId="0FA7F8E6" w14:textId="77777777" w:rsidR="0046280B" w:rsidRPr="00CD3C94" w:rsidRDefault="0046280B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Radochoński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Psychopatologia życia emocjonalnego dzieci i młodzieży: wybrane zagadnienia</w:t>
            </w:r>
            <w:r w:rsidRPr="00CD3C94">
              <w:rPr>
                <w:rFonts w:ascii="Corbel" w:hAnsi="Corbel"/>
                <w:sz w:val="24"/>
                <w:szCs w:val="24"/>
              </w:rPr>
              <w:t>, Wydawnictwo UR, Rzeszów 2009</w:t>
            </w:r>
          </w:p>
          <w:p w14:paraId="3A0458D6" w14:textId="77777777" w:rsidR="0046280B" w:rsidRPr="00CD3C94" w:rsidRDefault="0046280B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>Twardowska-Staszek E., Zachowania ryzykowne młodzieży z niepełnosprawnością intelektualną, Kraków, WAM 2016</w:t>
            </w:r>
          </w:p>
          <w:p w14:paraId="53D0D5F2" w14:textId="77777777" w:rsidR="0046280B" w:rsidRPr="00CD3C94" w:rsidRDefault="0046280B" w:rsidP="00DC6C16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Zasępa E.,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Zachowania problemowe dorosłych dzieci z niepełnosprawnością intelektualną,</w:t>
            </w:r>
            <w:r w:rsidRPr="00CD3C94">
              <w:rPr>
                <w:rFonts w:ascii="Corbel" w:hAnsi="Corbel"/>
                <w:sz w:val="24"/>
                <w:szCs w:val="24"/>
              </w:rPr>
              <w:t xml:space="preserve"> [w:] red. Rostowska, Peplińska,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Psychospołeczne aspekty życia rodzinnego</w:t>
            </w:r>
            <w:r w:rsidRPr="00CD3C94">
              <w:rPr>
                <w:rFonts w:ascii="Corbel" w:hAnsi="Corbel"/>
                <w:sz w:val="24"/>
                <w:szCs w:val="24"/>
              </w:rPr>
              <w:t>, DIFIN Warszawa 2010</w:t>
            </w:r>
          </w:p>
          <w:p w14:paraId="0DAC7457" w14:textId="77777777" w:rsidR="0046280B" w:rsidRPr="00CD3C94" w:rsidRDefault="0046280B" w:rsidP="0046280B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Zielińska M.,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CD3C94">
              <w:rPr>
                <w:rFonts w:ascii="Corbel" w:hAnsi="Corbel"/>
                <w:sz w:val="24"/>
                <w:szCs w:val="24"/>
              </w:rPr>
              <w:t>, Gdańsk Harmonia 2012</w:t>
            </w:r>
          </w:p>
          <w:p w14:paraId="25ADB921" w14:textId="77777777" w:rsidR="00DD3E10" w:rsidRPr="00CD3C94" w:rsidRDefault="00DD3E10" w:rsidP="00143628">
            <w:pPr>
              <w:spacing w:after="0" w:line="240" w:lineRule="auto"/>
              <w:ind w:left="360"/>
              <w:contextualSpacing/>
              <w:rPr>
                <w:rFonts w:ascii="Corbel" w:hAnsi="Corbel"/>
                <w:sz w:val="24"/>
                <w:szCs w:val="24"/>
              </w:rPr>
            </w:pPr>
            <w:r w:rsidRPr="00CD3C94">
              <w:rPr>
                <w:rFonts w:ascii="Corbel" w:hAnsi="Corbel"/>
                <w:sz w:val="24"/>
                <w:szCs w:val="24"/>
              </w:rPr>
              <w:t xml:space="preserve">Żywanowska A. </w:t>
            </w:r>
            <w:r w:rsidRPr="00CD3C94">
              <w:rPr>
                <w:rFonts w:ascii="Corbel" w:hAnsi="Corbel"/>
                <w:i/>
                <w:sz w:val="24"/>
                <w:szCs w:val="24"/>
              </w:rPr>
              <w:t>Agresja u osób z lekką niepełnosprawnością intelektualną</w:t>
            </w:r>
            <w:r w:rsidRPr="00CD3C94">
              <w:rPr>
                <w:rFonts w:ascii="Corbel" w:hAnsi="Corbel"/>
                <w:sz w:val="24"/>
                <w:szCs w:val="24"/>
              </w:rPr>
              <w:t>, Kraków Impuls 2009</w:t>
            </w:r>
          </w:p>
        </w:tc>
      </w:tr>
    </w:tbl>
    <w:p w14:paraId="7216FE51" w14:textId="77777777" w:rsidR="00DD3E10" w:rsidRPr="00CD3C94" w:rsidRDefault="00DD3E10" w:rsidP="001436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274FC6" w14:textId="77777777" w:rsidR="00491F30" w:rsidRPr="00CD3C94" w:rsidRDefault="00DD3E10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D3C9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A2C63EE" w14:textId="77777777" w:rsidR="006115D6" w:rsidRPr="00CD3C94" w:rsidRDefault="006115D6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0264D2" w14:textId="77777777" w:rsidR="006115D6" w:rsidRPr="00CD3C94" w:rsidRDefault="006115D6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E2B170" w14:textId="77777777" w:rsidR="003D4E32" w:rsidRPr="00CD3C94" w:rsidRDefault="003D4E32" w:rsidP="001436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BE1E21" w14:textId="77777777" w:rsidR="006115D6" w:rsidRPr="00CD3C94" w:rsidRDefault="006115D6" w:rsidP="006115D6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115D6" w:rsidRPr="00CD3C94" w:rsidSect="000502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AC435" w14:textId="77777777" w:rsidR="00204A50" w:rsidRDefault="00204A50" w:rsidP="00DD3E10">
      <w:pPr>
        <w:spacing w:after="0" w:line="240" w:lineRule="auto"/>
      </w:pPr>
      <w:r>
        <w:separator/>
      </w:r>
    </w:p>
  </w:endnote>
  <w:endnote w:type="continuationSeparator" w:id="0">
    <w:p w14:paraId="008790BC" w14:textId="77777777" w:rsidR="00204A50" w:rsidRDefault="00204A50" w:rsidP="00DD3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19109" w14:textId="77777777" w:rsidR="00204A50" w:rsidRDefault="00204A50" w:rsidP="00DD3E10">
      <w:pPr>
        <w:spacing w:after="0" w:line="240" w:lineRule="auto"/>
      </w:pPr>
      <w:r>
        <w:separator/>
      </w:r>
    </w:p>
  </w:footnote>
  <w:footnote w:type="continuationSeparator" w:id="0">
    <w:p w14:paraId="460D1D52" w14:textId="77777777" w:rsidR="00204A50" w:rsidRDefault="00204A50" w:rsidP="00DD3E10">
      <w:pPr>
        <w:spacing w:after="0" w:line="240" w:lineRule="auto"/>
      </w:pPr>
      <w:r>
        <w:continuationSeparator/>
      </w:r>
    </w:p>
  </w:footnote>
  <w:footnote w:id="1">
    <w:p w14:paraId="0D257337" w14:textId="77777777" w:rsidR="00DD3E10" w:rsidRDefault="00DD3E10" w:rsidP="00DD3E10">
      <w:pPr>
        <w:pStyle w:val="Tekstprzypisudolnego"/>
      </w:pPr>
      <w:r w:rsidRPr="00EA4AD1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3670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E10"/>
    <w:rsid w:val="000502CA"/>
    <w:rsid w:val="00081C8F"/>
    <w:rsid w:val="00112869"/>
    <w:rsid w:val="00143628"/>
    <w:rsid w:val="0014424D"/>
    <w:rsid w:val="001615F4"/>
    <w:rsid w:val="00170A5B"/>
    <w:rsid w:val="001A42C4"/>
    <w:rsid w:val="00204A50"/>
    <w:rsid w:val="0027462C"/>
    <w:rsid w:val="002E5AEB"/>
    <w:rsid w:val="003357B0"/>
    <w:rsid w:val="003979BB"/>
    <w:rsid w:val="003C709E"/>
    <w:rsid w:val="003D4E32"/>
    <w:rsid w:val="0042267A"/>
    <w:rsid w:val="0046280B"/>
    <w:rsid w:val="00491F30"/>
    <w:rsid w:val="0049622C"/>
    <w:rsid w:val="00501BDA"/>
    <w:rsid w:val="00534258"/>
    <w:rsid w:val="005410EA"/>
    <w:rsid w:val="005A22CF"/>
    <w:rsid w:val="006115D6"/>
    <w:rsid w:val="00657298"/>
    <w:rsid w:val="006A3276"/>
    <w:rsid w:val="006E658A"/>
    <w:rsid w:val="00713E8F"/>
    <w:rsid w:val="007230EE"/>
    <w:rsid w:val="007605F5"/>
    <w:rsid w:val="00771E81"/>
    <w:rsid w:val="008249EC"/>
    <w:rsid w:val="0084459E"/>
    <w:rsid w:val="00885338"/>
    <w:rsid w:val="00894A66"/>
    <w:rsid w:val="008D2CC4"/>
    <w:rsid w:val="00994DBE"/>
    <w:rsid w:val="009E66AB"/>
    <w:rsid w:val="009F7D4C"/>
    <w:rsid w:val="00A42034"/>
    <w:rsid w:val="00A95BFD"/>
    <w:rsid w:val="00AE3A84"/>
    <w:rsid w:val="00B5355F"/>
    <w:rsid w:val="00B80A52"/>
    <w:rsid w:val="00BC7886"/>
    <w:rsid w:val="00C46709"/>
    <w:rsid w:val="00C77A43"/>
    <w:rsid w:val="00CC251E"/>
    <w:rsid w:val="00CD3C94"/>
    <w:rsid w:val="00D001A9"/>
    <w:rsid w:val="00D33962"/>
    <w:rsid w:val="00DA06D9"/>
    <w:rsid w:val="00DD0382"/>
    <w:rsid w:val="00DD3E10"/>
    <w:rsid w:val="00EA4AD1"/>
    <w:rsid w:val="00ED0C32"/>
    <w:rsid w:val="00F23708"/>
    <w:rsid w:val="00F70DB0"/>
    <w:rsid w:val="00FC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56E2"/>
  <w15:docId w15:val="{B759255B-666C-435C-8519-C772B6CB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E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3E1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3E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3E1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3E10"/>
    <w:rPr>
      <w:vertAlign w:val="superscript"/>
    </w:rPr>
  </w:style>
  <w:style w:type="paragraph" w:customStyle="1" w:styleId="Punktygwne">
    <w:name w:val="Punkty główne"/>
    <w:basedOn w:val="Normalny"/>
    <w:rsid w:val="00DD3E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3E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3E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3E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3E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3E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3E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3E1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3E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3E1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C94"/>
    <w:rPr>
      <w:rFonts w:ascii="Tahoma" w:eastAsia="Calibri" w:hAnsi="Tahoma" w:cs="Tahoma"/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4A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Aguś</cp:lastModifiedBy>
  <cp:revision>12</cp:revision>
  <dcterms:created xsi:type="dcterms:W3CDTF">2024-09-11T11:34:00Z</dcterms:created>
  <dcterms:modified xsi:type="dcterms:W3CDTF">2025-01-30T20:54:00Z</dcterms:modified>
</cp:coreProperties>
</file>